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AC" w:rsidRDefault="0070633F">
      <w:pPr>
        <w:rPr>
          <w:rFonts w:ascii="Letter-join No-Lead 4" w:hAnsi="Letter-join No-Lead 4"/>
          <w:b/>
        </w:rPr>
      </w:pP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-209550</wp:posOffset>
                </wp:positionV>
                <wp:extent cx="9458325" cy="504825"/>
                <wp:effectExtent l="0" t="0" r="28575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33F" w:rsidRPr="0070633F" w:rsidRDefault="0070633F" w:rsidP="0070633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English overview: Year </w:t>
                            </w:r>
                            <w:r w:rsidR="007F01E1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4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 – 202</w:t>
                            </w:r>
                            <w:r w:rsidR="00443EB3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-202</w:t>
                            </w:r>
                            <w:r w:rsidR="00443EB3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1" o:spid="_x0000_s1026" style="position:absolute;margin-left:-6.75pt;margin-top:-16.5pt;width:744.75pt;height:39.75pt;z-index:25165823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" fillcolor="red" strokecolor="#1f3763 [1604]" strokeweight="1pt">
                <v:stroke joinstyle="miter"/>
                <v:textbox>
                  <w:txbxContent>
                    <w:p w:rsidR="0070633F" w:rsidRPr="0070633F" w:rsidRDefault="0070633F" w:rsidP="0070633F">
                      <w:pPr>
                        <w:jc w:val="center"/>
                        <w:rPr>
                          <w:sz w:val="28"/>
                        </w:rPr>
                      </w:pP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English overview: Year </w:t>
                      </w:r>
                      <w:r w:rsidR="007F01E1">
                        <w:rPr>
                          <w:rFonts w:ascii="Letter-join No-Lead 4" w:hAnsi="Letter-join No-Lead 4"/>
                          <w:b/>
                          <w:sz w:val="28"/>
                        </w:rPr>
                        <w:t>4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 – 202</w:t>
                      </w:r>
                      <w:r w:rsidR="00443EB3"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-202</w:t>
                      </w:r>
                      <w:r w:rsidR="00443EB3"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85ECF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EC0946" wp14:editId="082CA603">
            <wp:simplePos x="0" y="0"/>
            <wp:positionH relativeFrom="margin">
              <wp:posOffset>9410700</wp:posOffset>
            </wp:positionH>
            <wp:positionV relativeFrom="paragraph">
              <wp:posOffset>-342900</wp:posOffset>
            </wp:positionV>
            <wp:extent cx="685800" cy="685800"/>
            <wp:effectExtent l="0" t="0" r="0" b="0"/>
            <wp:wrapNone/>
            <wp:docPr id="21" name="Picture 21" descr="\\CPS-FP\ADM-Home$\joanne.law\Downloads\school logo red- vecto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S-FP\ADM-Home$\joanne.law\Downloads\school logo red- vector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33F">
        <w:rPr>
          <w:rFonts w:ascii="Letter-join No-Lead 4" w:hAnsi="Letter-join No-Lead 4"/>
          <w:b/>
        </w:rPr>
        <w:t xml:space="preserve"> 2</w:t>
      </w:r>
      <w:r>
        <w:rPr>
          <w:rFonts w:ascii="Letter-join No-Lead 4" w:hAnsi="Letter-join No-Lead 4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"/>
        <w:gridCol w:w="2736"/>
        <w:gridCol w:w="2531"/>
        <w:gridCol w:w="2676"/>
        <w:gridCol w:w="2496"/>
        <w:gridCol w:w="2257"/>
        <w:gridCol w:w="2106"/>
      </w:tblGrid>
      <w:tr w:rsidR="00FE32C1" w:rsidTr="00FE32C1">
        <w:tc>
          <w:tcPr>
            <w:tcW w:w="591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523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1</w:t>
            </w:r>
          </w:p>
        </w:tc>
        <w:tc>
          <w:tcPr>
            <w:tcW w:w="2718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2</w:t>
            </w:r>
          </w:p>
        </w:tc>
        <w:tc>
          <w:tcPr>
            <w:tcW w:w="2665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1</w:t>
            </w:r>
          </w:p>
        </w:tc>
        <w:tc>
          <w:tcPr>
            <w:tcW w:w="2486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2</w:t>
            </w:r>
          </w:p>
        </w:tc>
        <w:tc>
          <w:tcPr>
            <w:tcW w:w="2307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1</w:t>
            </w:r>
          </w:p>
        </w:tc>
        <w:tc>
          <w:tcPr>
            <w:tcW w:w="2098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2</w:t>
            </w:r>
          </w:p>
        </w:tc>
      </w:tr>
      <w:tr w:rsidR="00FE32C1" w:rsidTr="00FE32C1">
        <w:trPr>
          <w:cantSplit/>
          <w:trHeight w:val="1134"/>
        </w:trPr>
        <w:tc>
          <w:tcPr>
            <w:tcW w:w="591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Reading</w:t>
            </w:r>
          </w:p>
        </w:tc>
        <w:tc>
          <w:tcPr>
            <w:tcW w:w="2523" w:type="dxa"/>
          </w:tcPr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>Guided reading text –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>The Lost Happy Endings</w:t>
            </w: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  <w:r w:rsidRPr="00CC0A4B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inline distT="0" distB="0" distL="0" distR="0" wp14:anchorId="2FBF3FF1" wp14:editId="5704CDA7">
                  <wp:extent cx="1056751" cy="1323975"/>
                  <wp:effectExtent l="19050" t="19050" r="10160" b="9525"/>
                  <wp:docPr id="9" name="Picture 9" descr="The Lost Happy Endings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Lost Happy Endings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962" cy="13442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szCs w:val="18"/>
              </w:rPr>
            </w:pPr>
          </w:p>
          <w:p w:rsidR="00FE32C1" w:rsidRDefault="00FE32C1">
            <w:pPr>
              <w:rPr>
                <w:rFonts w:ascii="Letter-join No-Lead 4" w:hAnsi="Letter-join No-Lead 4"/>
                <w:szCs w:val="18"/>
              </w:rPr>
            </w:pPr>
          </w:p>
          <w:p w:rsidR="00FE32C1" w:rsidRDefault="00FE32C1">
            <w:pPr>
              <w:rPr>
                <w:rFonts w:ascii="Letter-join No-Lead 4" w:hAnsi="Letter-join No-Lead 4"/>
                <w:szCs w:val="18"/>
              </w:rPr>
            </w:pPr>
          </w:p>
          <w:p w:rsidR="00FE32C1" w:rsidRDefault="00FE32C1">
            <w:pPr>
              <w:rPr>
                <w:rFonts w:ascii="Letter-join No-Lead 4" w:hAnsi="Letter-join No-Lead 4"/>
                <w:szCs w:val="18"/>
              </w:rPr>
            </w:pPr>
          </w:p>
          <w:p w:rsidR="00047B29" w:rsidRDefault="00736D5A">
            <w:pPr>
              <w:rPr>
                <w:rFonts w:ascii="Letter-join No-Lead 4" w:hAnsi="Letter-join No-Lead 4"/>
                <w:b/>
              </w:rPr>
            </w:pPr>
            <w:r w:rsidRPr="00CC0A4B">
              <w:rPr>
                <w:rFonts w:ascii="Letter-join No-Lead 4" w:hAnsi="Letter-join No-Lead 4"/>
                <w:szCs w:val="18"/>
              </w:rPr>
              <w:t>Badger books</w:t>
            </w:r>
            <w:r>
              <w:rPr>
                <w:rFonts w:ascii="Letter-join No-Lead 4" w:hAnsi="Letter-join No-Lead 4"/>
                <w:szCs w:val="18"/>
              </w:rPr>
              <w:t xml:space="preserve"> reading scheme</w:t>
            </w: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718" w:type="dxa"/>
          </w:tcPr>
          <w:p w:rsidR="00F731C6" w:rsidRDefault="00047B29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Guided reading text</w:t>
            </w: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 xml:space="preserve">Cinnamon </w:t>
            </w:r>
            <w:r w:rsidRPr="00047B29">
              <w:rPr>
                <w:rFonts w:ascii="Letter-join No-Lead 4" w:hAnsi="Letter-join No-Lead 4"/>
              </w:rPr>
              <w:t>(stories from other cultures)</w:t>
            </w:r>
          </w:p>
          <w:p w:rsidR="00047B29" w:rsidRDefault="00047B29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918F61" wp14:editId="60F2F60C">
                  <wp:extent cx="1216875" cy="1609725"/>
                  <wp:effectExtent l="19050" t="19050" r="2159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427" cy="16263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339" w:rsidRDefault="007E1339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szCs w:val="18"/>
              </w:rPr>
            </w:pPr>
          </w:p>
          <w:p w:rsidR="00736D5A" w:rsidRPr="00736D5A" w:rsidRDefault="00736D5A">
            <w:pPr>
              <w:rPr>
                <w:rFonts w:ascii="Letter-join No-Lead 4" w:hAnsi="Letter-join No-Lead 4"/>
              </w:rPr>
            </w:pPr>
            <w:r w:rsidRPr="00CC0A4B">
              <w:rPr>
                <w:rFonts w:ascii="Letter-join No-Lead 4" w:hAnsi="Letter-join No-Lead 4"/>
                <w:szCs w:val="18"/>
              </w:rPr>
              <w:t>Badger books</w:t>
            </w:r>
            <w:r>
              <w:rPr>
                <w:rFonts w:ascii="Letter-join No-Lead 4" w:hAnsi="Letter-join No-Lead 4"/>
                <w:szCs w:val="18"/>
              </w:rPr>
              <w:t xml:space="preserve"> reading scheme</w:t>
            </w:r>
          </w:p>
        </w:tc>
        <w:tc>
          <w:tcPr>
            <w:tcW w:w="2665" w:type="dxa"/>
          </w:tcPr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 xml:space="preserve">Guided reading text 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 xml:space="preserve">Non-fiction text 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>Whales</w:t>
            </w:r>
          </w:p>
          <w:p w:rsidR="0070633F" w:rsidRDefault="00047B29">
            <w:pPr>
              <w:rPr>
                <w:rFonts w:ascii="Letter-join No-Lead 4" w:hAnsi="Letter-join No-Lead 4"/>
                <w:b/>
              </w:rPr>
            </w:pPr>
            <w:r w:rsidRPr="00CC0A4B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569758F8" wp14:editId="073CFFCC">
                  <wp:extent cx="1353657" cy="956445"/>
                  <wp:effectExtent l="19050" t="19050" r="18415" b="152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961" cy="9700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 w:rsidP="00736D5A">
            <w:pPr>
              <w:rPr>
                <w:rFonts w:ascii="Letter-join No-Lead 4" w:hAnsi="Letter-join No-Lead 4"/>
                <w:szCs w:val="18"/>
              </w:rPr>
            </w:pPr>
          </w:p>
          <w:p w:rsidR="00736D5A" w:rsidRPr="00CC0A4B" w:rsidRDefault="00736D5A" w:rsidP="00736D5A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szCs w:val="18"/>
              </w:rPr>
              <w:t>Hampshire information book award (Non Fiction)</w:t>
            </w:r>
          </w:p>
          <w:p w:rsidR="00736D5A" w:rsidRDefault="00736D5A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486" w:type="dxa"/>
          </w:tcPr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 xml:space="preserve">Guided reading text </w:t>
            </w:r>
          </w:p>
          <w:p w:rsid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185ECD0" wp14:editId="09DA8FBA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594995</wp:posOffset>
                  </wp:positionV>
                  <wp:extent cx="1036955" cy="1425575"/>
                  <wp:effectExtent l="19050" t="19050" r="10795" b="22225"/>
                  <wp:wrapTight wrapText="bothSides">
                    <wp:wrapPolygon edited="0">
                      <wp:start x="-397" y="-289"/>
                      <wp:lineTo x="-397" y="21648"/>
                      <wp:lineTo x="21428" y="21648"/>
                      <wp:lineTo x="21428" y="-289"/>
                      <wp:lineTo x="-397" y="-289"/>
                    </wp:wrapPolygon>
                  </wp:wrapTight>
                  <wp:docPr id="4" name="Picture 4" descr="Image result for Varjak PAw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Varjak PAw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14255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CC0A4B">
              <w:rPr>
                <w:rFonts w:ascii="Letter-join No-Lead 4" w:hAnsi="Letter-join No-Lead 4"/>
                <w:szCs w:val="18"/>
              </w:rPr>
              <w:t>Varjak</w:t>
            </w:r>
            <w:proofErr w:type="spellEnd"/>
            <w:r w:rsidRPr="00CC0A4B">
              <w:rPr>
                <w:rFonts w:ascii="Letter-join No-Lead 4" w:hAnsi="Letter-join No-Lead 4"/>
                <w:szCs w:val="18"/>
              </w:rPr>
              <w:t xml:space="preserve"> Paw (Stories from other cultures)</w:t>
            </w:r>
          </w:p>
          <w:p w:rsid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</w:p>
          <w:p w:rsidR="00047B29" w:rsidRPr="00CC0A4B" w:rsidRDefault="00047B29" w:rsidP="00047B29">
            <w:pPr>
              <w:rPr>
                <w:rFonts w:ascii="Letter-join No-Lead 4" w:hAnsi="Letter-join No-Lead 4"/>
                <w:szCs w:val="18"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>
            <w:pPr>
              <w:rPr>
                <w:rFonts w:ascii="Letter-join No-Lead 4" w:hAnsi="Letter-join No-Lead 4"/>
                <w:szCs w:val="18"/>
              </w:rPr>
            </w:pPr>
          </w:p>
          <w:p w:rsidR="00736D5A" w:rsidRPr="00736D5A" w:rsidRDefault="00736D5A">
            <w:pPr>
              <w:rPr>
                <w:rFonts w:ascii="Letter-join No-Lead 4" w:hAnsi="Letter-join No-Lead 4"/>
              </w:rPr>
            </w:pPr>
            <w:r w:rsidRPr="00CC0A4B">
              <w:rPr>
                <w:rFonts w:ascii="Letter-join No-Lead 4" w:hAnsi="Letter-join No-Lead 4"/>
                <w:szCs w:val="18"/>
              </w:rPr>
              <w:t>Badger books</w:t>
            </w:r>
            <w:r>
              <w:rPr>
                <w:rFonts w:ascii="Letter-join No-Lead 4" w:hAnsi="Letter-join No-Lead 4"/>
                <w:szCs w:val="18"/>
              </w:rPr>
              <w:t xml:space="preserve"> reading scheme</w:t>
            </w:r>
          </w:p>
        </w:tc>
        <w:tc>
          <w:tcPr>
            <w:tcW w:w="2307" w:type="dxa"/>
          </w:tcPr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 xml:space="preserve">Guided reading text 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szCs w:val="18"/>
              </w:rPr>
              <w:t>Varmints Picture book study (3 weeks)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5C36DF25" wp14:editId="401B6AE7">
                  <wp:extent cx="1170709" cy="1609725"/>
                  <wp:effectExtent l="19050" t="19050" r="10795" b="9525"/>
                  <wp:docPr id="16" name="Picture 16" descr="Image result for Varmi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Varmi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272" cy="161462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33F" w:rsidRDefault="0070633F" w:rsidP="007F01E1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 w:rsidP="007F01E1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 w:rsidP="007F01E1">
            <w:pPr>
              <w:rPr>
                <w:rFonts w:ascii="Letter-join No-Lead 4" w:hAnsi="Letter-join No-Lead 4"/>
                <w:b/>
              </w:rPr>
            </w:pPr>
          </w:p>
          <w:p w:rsidR="00736D5A" w:rsidRDefault="00736D5A" w:rsidP="007F01E1">
            <w:pPr>
              <w:rPr>
                <w:rFonts w:ascii="Letter-join No-Lead 4" w:hAnsi="Letter-join No-Lead 4"/>
                <w:szCs w:val="18"/>
              </w:rPr>
            </w:pPr>
          </w:p>
          <w:p w:rsidR="00736D5A" w:rsidRDefault="00736D5A" w:rsidP="007F01E1">
            <w:pPr>
              <w:rPr>
                <w:rFonts w:ascii="Letter-join No-Lead 4" w:hAnsi="Letter-join No-Lead 4"/>
                <w:b/>
              </w:rPr>
            </w:pPr>
            <w:r w:rsidRPr="00CC0A4B">
              <w:rPr>
                <w:rFonts w:ascii="Letter-join No-Lead 4" w:hAnsi="Letter-join No-Lead 4"/>
                <w:szCs w:val="18"/>
              </w:rPr>
              <w:t>Badger books</w:t>
            </w:r>
            <w:r>
              <w:rPr>
                <w:rFonts w:ascii="Letter-join No-Lead 4" w:hAnsi="Letter-join No-Lead 4"/>
                <w:szCs w:val="18"/>
              </w:rPr>
              <w:t xml:space="preserve"> reading scheme</w:t>
            </w:r>
          </w:p>
        </w:tc>
        <w:tc>
          <w:tcPr>
            <w:tcW w:w="2098" w:type="dxa"/>
          </w:tcPr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 xml:space="preserve">Guided reading text </w:t>
            </w:r>
          </w:p>
          <w:p w:rsid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szCs w:val="18"/>
              </w:rPr>
              <w:t>Arthur and the Golden Rope (Mythical)</w:t>
            </w:r>
          </w:p>
          <w:p w:rsid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0C918DB" wp14:editId="4DCB648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237490</wp:posOffset>
                  </wp:positionV>
                  <wp:extent cx="951230" cy="1296035"/>
                  <wp:effectExtent l="19050" t="19050" r="20320" b="18415"/>
                  <wp:wrapSquare wrapText="bothSides"/>
                  <wp:docPr id="5" name="Picture 5" descr="Arthur and the Golden Rope (Brownstone's Mythical Collection)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rthur and the Golden Rope (Brownstone's Mythical Collection)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7B29" w:rsidRPr="00047B29" w:rsidRDefault="00047B29" w:rsidP="00047B29">
            <w:pPr>
              <w:rPr>
                <w:rFonts w:ascii="Letter-join No-Lead 4" w:hAnsi="Letter-join No-Lead 4"/>
                <w:szCs w:val="18"/>
              </w:rPr>
            </w:pPr>
          </w:p>
          <w:p w:rsidR="00736D5A" w:rsidRDefault="00736D5A" w:rsidP="00047B29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>Guided reading text</w:t>
            </w:r>
          </w:p>
          <w:p w:rsidR="00047B29" w:rsidRPr="00CC0A4B" w:rsidRDefault="00047B29" w:rsidP="00047B29">
            <w:pPr>
              <w:rPr>
                <w:rFonts w:ascii="Letter-join No-Lead 4" w:hAnsi="Letter-join No-Lead 4"/>
                <w:b/>
                <w:szCs w:val="18"/>
              </w:rPr>
            </w:pPr>
            <w:r w:rsidRPr="00CC0A4B">
              <w:rPr>
                <w:rFonts w:ascii="Letter-join No-Lead 4" w:hAnsi="Letter-join No-Lead 4"/>
                <w:b/>
                <w:szCs w:val="18"/>
              </w:rPr>
              <w:t>The Lost Words poetry study</w:t>
            </w:r>
          </w:p>
          <w:p w:rsidR="00F064E9" w:rsidRPr="009D672E" w:rsidRDefault="00047B29" w:rsidP="007F01E1">
            <w:pPr>
              <w:rPr>
                <w:rFonts w:ascii="Letter-join No-Lead 4" w:hAnsi="Letter-join No-Lead 4"/>
                <w:szCs w:val="18"/>
              </w:rPr>
            </w:pPr>
            <w:r w:rsidRPr="00CC0A4B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51CE5B1E" wp14:editId="748A730C">
                  <wp:extent cx="1081513" cy="1543050"/>
                  <wp:effectExtent l="19050" t="19050" r="23495" b="190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80" cy="15505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2C1" w:rsidTr="00FE32C1">
        <w:trPr>
          <w:cantSplit/>
          <w:trHeight w:val="1134"/>
        </w:trPr>
        <w:tc>
          <w:tcPr>
            <w:tcW w:w="591" w:type="dxa"/>
            <w:textDirection w:val="btLr"/>
          </w:tcPr>
          <w:p w:rsidR="0070633F" w:rsidRP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 w:rsidRPr="0070633F">
              <w:rPr>
                <w:rFonts w:ascii="Letter-join No-Lead 4" w:hAnsi="Letter-join No-Lead 4"/>
                <w:b/>
              </w:rPr>
              <w:lastRenderedPageBreak/>
              <w:t>Writing</w:t>
            </w:r>
          </w:p>
        </w:tc>
        <w:tc>
          <w:tcPr>
            <w:tcW w:w="2523" w:type="dxa"/>
          </w:tcPr>
          <w:p w:rsidR="00F731C6" w:rsidRPr="00736D5A" w:rsidRDefault="00047B29" w:rsidP="00F731C6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 w:cstheme="minorHAnsi"/>
                <w:b/>
                <w:sz w:val="18"/>
                <w:szCs w:val="18"/>
              </w:rPr>
              <w:t>The lost happy endings</w:t>
            </w:r>
          </w:p>
          <w:p w:rsidR="00047B29" w:rsidRPr="00736D5A" w:rsidRDefault="00047B29" w:rsidP="00F731C6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21387BE7" wp14:editId="0EF60FE8">
                  <wp:extent cx="1255594" cy="1573100"/>
                  <wp:effectExtent l="19050" t="19050" r="20955" b="27305"/>
                  <wp:docPr id="10" name="Picture 10" descr="The Lost Happy Endings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Lost Happy Endings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721" cy="15995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72F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Character description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Setting description</w:t>
            </w:r>
          </w:p>
          <w:p w:rsidR="00CC228F" w:rsidRPr="00736D5A" w:rsidRDefault="00CC228F" w:rsidP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 xml:space="preserve">Form 3: Spooky 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narrative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 Form 4: Instructions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inform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CC228F" w:rsidRPr="00736D5A" w:rsidRDefault="00CC228F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 w:cstheme="minorHAnsi"/>
                <w:b/>
                <w:sz w:val="18"/>
                <w:szCs w:val="18"/>
              </w:rPr>
              <w:t>Until I met Dudley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4FDC0000" wp14:editId="45F8E2E8">
                  <wp:extent cx="1065314" cy="1390650"/>
                  <wp:effectExtent l="19050" t="19050" r="20955" b="19050"/>
                  <wp:docPr id="7" name="Picture 7" descr="Until I Met Dudley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Until I Met Dudley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730" cy="140555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Form: Explanation texts</w:t>
            </w:r>
          </w:p>
          <w:p w:rsidR="00CC228F" w:rsidRPr="00736D5A" w:rsidRDefault="00CC228F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explain</w:t>
            </w:r>
          </w:p>
          <w:p w:rsidR="00047B29" w:rsidRPr="00736D5A" w:rsidRDefault="00047B29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047B29" w:rsidRPr="00736D5A" w:rsidRDefault="00047B29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718" w:type="dxa"/>
          </w:tcPr>
          <w:p w:rsidR="007E1339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The Wild Robot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0CD4FFD" wp14:editId="3DF14F69">
                  <wp:extent cx="1194652" cy="1714500"/>
                  <wp:effectExtent l="19050" t="19050" r="24765" b="190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890" cy="174354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Suspense writing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Poetry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3: Robot Roz’s Survival guide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 xml:space="preserve">Purpose:: Writing to inform 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Cinnamon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456162C" wp14:editId="659D6568">
                  <wp:extent cx="1216875" cy="1609725"/>
                  <wp:effectExtent l="19050" t="19050" r="2159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427" cy="16263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Diaries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Narrative</w:t>
            </w:r>
          </w:p>
          <w:p w:rsidR="00CC228F" w:rsidRPr="00736D5A" w:rsidRDefault="00CC228F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</w:tc>
        <w:tc>
          <w:tcPr>
            <w:tcW w:w="2665" w:type="dxa"/>
          </w:tcPr>
          <w:p w:rsidR="00713948" w:rsidRPr="00736D5A" w:rsidRDefault="00CC228F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The Whale</w:t>
            </w:r>
          </w:p>
          <w:p w:rsidR="00CC228F" w:rsidRPr="00736D5A" w:rsidRDefault="00CC228F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1616B68A" wp14:editId="00658EAC">
                  <wp:extent cx="1282889" cy="1306868"/>
                  <wp:effectExtent l="19050" t="19050" r="12700" b="26670"/>
                  <wp:docPr id="19" name="Picture 19" descr="The Whale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The Whale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094" cy="133763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228F" w:rsidRPr="00736D5A" w:rsidRDefault="00CC228F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Conservation report on whales/ wildlife</w:t>
            </w:r>
          </w:p>
          <w:p w:rsidR="00CC228F" w:rsidRPr="00736D5A" w:rsidRDefault="00CC228F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Conservation poetry</w:t>
            </w:r>
          </w:p>
          <w:p w:rsidR="00CC228F" w:rsidRPr="00736D5A" w:rsidRDefault="00CC228F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CC228F" w:rsidRPr="00736D5A" w:rsidRDefault="00E0070B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Adrift</w:t>
            </w:r>
          </w:p>
          <w:p w:rsidR="00E0070B" w:rsidRPr="00736D5A" w:rsidRDefault="00E0070B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Literacy shed clip</w:t>
            </w:r>
          </w:p>
          <w:p w:rsidR="00E0070B" w:rsidRPr="00736D5A" w:rsidRDefault="00E0070B" w:rsidP="00415E55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DF88D36" wp14:editId="127CA91C">
                  <wp:extent cx="1533218" cy="857250"/>
                  <wp:effectExtent l="19050" t="19050" r="10160" b="190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296" cy="8679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4B05" w:rsidRPr="00736D5A" w:rsidRDefault="00E0070B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 xml:space="preserve">Form 1: </w:t>
            </w:r>
            <w:r w:rsidR="00104B05" w:rsidRPr="00736D5A">
              <w:rPr>
                <w:rFonts w:ascii="Letter-join No-Lead 4" w:hAnsi="Letter-join No-Lead 4"/>
                <w:b/>
                <w:sz w:val="18"/>
                <w:szCs w:val="18"/>
              </w:rPr>
              <w:t>fantasy narrative re-tell</w:t>
            </w:r>
          </w:p>
          <w:p w:rsidR="00104B05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The Lighthouse video</w:t>
            </w:r>
          </w:p>
          <w:p w:rsidR="00332807" w:rsidRPr="00736D5A" w:rsidRDefault="00332807" w:rsidP="0033280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Literacy shed clip</w:t>
            </w: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AFE2FBC" wp14:editId="65130237">
                  <wp:extent cx="1552575" cy="830797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094" cy="84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Series of diaries</w:t>
            </w: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Newspaper article</w:t>
            </w:r>
          </w:p>
          <w:p w:rsidR="00332807" w:rsidRPr="00736D5A" w:rsidRDefault="00332807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104B05" w:rsidRPr="00736D5A" w:rsidRDefault="00104B05" w:rsidP="00E0070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486" w:type="dxa"/>
          </w:tcPr>
          <w:p w:rsidR="006579C7" w:rsidRPr="00736D5A" w:rsidRDefault="0033280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Emmanuel’s dream</w:t>
            </w:r>
          </w:p>
          <w:p w:rsidR="00332807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Lyrical prose</w:t>
            </w:r>
          </w:p>
          <w:p w:rsidR="00332807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3595889" wp14:editId="35A63BA3">
                  <wp:extent cx="1018674" cy="1295400"/>
                  <wp:effectExtent l="19050" t="19050" r="10160" b="190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852" cy="1328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807" w:rsidRPr="00736D5A" w:rsidRDefault="0033280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Scarlett – Literacy Shed clip</w:t>
            </w: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ACC72C3" wp14:editId="005B5C9D">
                  <wp:extent cx="1411108" cy="752475"/>
                  <wp:effectExtent l="19050" t="19050" r="1778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365" cy="7606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611C" w:rsidRPr="00736D5A" w:rsidRDefault="0078611C" w:rsidP="0078611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1: series of journals Form 2: Performance poetry linked to inspirational story</w:t>
            </w:r>
          </w:p>
          <w:p w:rsidR="00736D5A" w:rsidRPr="00736D5A" w:rsidRDefault="00736D5A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proofErr w:type="spellStart"/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Varjak</w:t>
            </w:r>
            <w:proofErr w:type="spellEnd"/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 xml:space="preserve"> Paw</w:t>
            </w: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 w:cs="Arial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59883F0" wp14:editId="070A5A9E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58420</wp:posOffset>
                  </wp:positionV>
                  <wp:extent cx="934720" cy="1285875"/>
                  <wp:effectExtent l="19050" t="19050" r="17780" b="28575"/>
                  <wp:wrapTight wrapText="bothSides">
                    <wp:wrapPolygon edited="0">
                      <wp:start x="-440" y="-320"/>
                      <wp:lineTo x="-440" y="21760"/>
                      <wp:lineTo x="21571" y="21760"/>
                      <wp:lineTo x="21571" y="-320"/>
                      <wp:lineTo x="-440" y="-320"/>
                    </wp:wrapPolygon>
                  </wp:wrapTight>
                  <wp:docPr id="15" name="Picture 15" descr="Image result for Varjak PAw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Varjak PAw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32807" w:rsidRPr="00736D5A" w:rsidRDefault="0033280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EE16D7" w:rsidRPr="00736D5A" w:rsidRDefault="00EE16D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78611C" w:rsidRPr="00736D5A" w:rsidRDefault="0078611C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 xml:space="preserve">Form 1: </w:t>
            </w:r>
            <w:r w:rsidR="00EE16D7" w:rsidRPr="00736D5A">
              <w:rPr>
                <w:rFonts w:ascii="Letter-join No-Lead 4" w:hAnsi="Letter-join No-Lead 4"/>
                <w:b/>
                <w:sz w:val="18"/>
                <w:szCs w:val="18"/>
              </w:rPr>
              <w:t>Series of letters</w:t>
            </w:r>
          </w:p>
          <w:p w:rsidR="00EE16D7" w:rsidRPr="00736D5A" w:rsidRDefault="00EE16D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2: Newspaper report about vanishings</w:t>
            </w:r>
          </w:p>
          <w:p w:rsidR="00EE16D7" w:rsidRPr="00736D5A" w:rsidRDefault="00EE16D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Form 3: News report for cats disappearances</w:t>
            </w:r>
          </w:p>
          <w:p w:rsidR="00EE16D7" w:rsidRPr="00736D5A" w:rsidRDefault="00EE16D7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</w:tc>
        <w:tc>
          <w:tcPr>
            <w:tcW w:w="2307" w:type="dxa"/>
          </w:tcPr>
          <w:p w:rsidR="006579C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There’s a boy at the back of the class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5488920E" wp14:editId="165806E5">
                  <wp:extent cx="794158" cy="1219200"/>
                  <wp:effectExtent l="19050" t="19050" r="25400" b="19050"/>
                  <wp:docPr id="17" name="Picture 17" descr="The Boy At the Back of the Class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The Boy At the Back of the Class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133" cy="124833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79C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1: Descriptive writing – setting and character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2: Writing in role linked to refugees as letters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2: Formal letter to Government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Purpose: Writing to persuade</w:t>
            </w:r>
          </w:p>
          <w:p w:rsidR="00EE16D7" w:rsidRPr="00FE32C1" w:rsidRDefault="00EE16D7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EE16D7" w:rsidRPr="00FE32C1" w:rsidRDefault="0045580C" w:rsidP="006579C7">
            <w:pPr>
              <w:rPr>
                <w:rFonts w:ascii="Letter-join No-Lead 4" w:hAnsi="Letter-join No-Lead 4"/>
                <w:b/>
                <w:noProof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noProof/>
                <w:sz w:val="18"/>
                <w:szCs w:val="18"/>
              </w:rPr>
              <w:t>Malala’s Magic Pencil</w:t>
            </w:r>
          </w:p>
          <w:p w:rsidR="0045580C" w:rsidRPr="00FE32C1" w:rsidRDefault="0045580C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D3CC124" wp14:editId="5CE2E64D">
                  <wp:extent cx="863674" cy="961896"/>
                  <wp:effectExtent l="19050" t="19050" r="12700" b="1016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652" cy="9852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16D7" w:rsidRPr="00FE32C1" w:rsidRDefault="0045580C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 xml:space="preserve">Form 1: </w:t>
            </w:r>
            <w:r w:rsidR="00176D7D" w:rsidRPr="00FE32C1">
              <w:rPr>
                <w:rFonts w:ascii="Letter-join No-Lead 4" w:hAnsi="Letter-join No-Lead 4"/>
                <w:b/>
                <w:sz w:val="18"/>
                <w:szCs w:val="18"/>
              </w:rPr>
              <w:t>Malala’s diary</w:t>
            </w: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2: Campaign speech</w:t>
            </w:r>
          </w:p>
          <w:p w:rsidR="00841B88" w:rsidRPr="00FE32C1" w:rsidRDefault="00176D7D" w:rsidP="007F01E1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Purpose: Writing to persuade</w:t>
            </w:r>
          </w:p>
        </w:tc>
        <w:tc>
          <w:tcPr>
            <w:tcW w:w="2098" w:type="dxa"/>
          </w:tcPr>
          <w:p w:rsidR="00F52148" w:rsidRPr="00FE32C1" w:rsidRDefault="006579C7" w:rsidP="00F52148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 xml:space="preserve"> </w:t>
            </w:r>
            <w:r w:rsidR="00176D7D" w:rsidRPr="00FE32C1">
              <w:rPr>
                <w:rFonts w:ascii="Letter-join No-Lead 4" w:hAnsi="Letter-join No-Lead 4" w:cstheme="minorHAnsi"/>
                <w:b/>
                <w:sz w:val="18"/>
                <w:szCs w:val="18"/>
              </w:rPr>
              <w:t>The True Story</w:t>
            </w:r>
          </w:p>
          <w:p w:rsidR="00176D7D" w:rsidRPr="00FE32C1" w:rsidRDefault="00176D7D" w:rsidP="00F52148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486E7B5C" wp14:editId="517F4E84">
                  <wp:extent cx="1156108" cy="1400175"/>
                  <wp:effectExtent l="19050" t="19050" r="25400" b="9525"/>
                  <wp:docPr id="23" name="Picture 23" descr="True Story of the Three Little Pigs, The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rue Story of the Three Little Pigs, The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013" cy="140974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6D7D" w:rsidRPr="00FE32C1" w:rsidRDefault="00176D7D" w:rsidP="00F52148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1: Alternative endings narrative</w:t>
            </w:r>
          </w:p>
          <w:p w:rsidR="00176D7D" w:rsidRPr="00FE32C1" w:rsidRDefault="00176D7D" w:rsidP="00F52148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2: Playscript</w:t>
            </w:r>
          </w:p>
          <w:p w:rsidR="00CA63FE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176D7D" w:rsidRPr="00FE32C1" w:rsidRDefault="00176D7D" w:rsidP="006579C7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The Lost Words </w:t>
            </w:r>
          </w:p>
          <w:p w:rsidR="00176D7D" w:rsidRPr="00FE32C1" w:rsidRDefault="00176D7D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23F84C6" wp14:editId="49D55C19">
                  <wp:extent cx="1081513" cy="1543050"/>
                  <wp:effectExtent l="19050" t="19050" r="23495" b="190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80" cy="15505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D5A" w:rsidRPr="00FE32C1" w:rsidRDefault="00736D5A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1: Setting descriptions</w:t>
            </w:r>
          </w:p>
          <w:p w:rsidR="00736D5A" w:rsidRPr="00FE32C1" w:rsidRDefault="00736D5A" w:rsidP="006579C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b/>
                <w:sz w:val="18"/>
                <w:szCs w:val="18"/>
              </w:rPr>
              <w:t>Form 2: Performance poetry</w:t>
            </w:r>
          </w:p>
        </w:tc>
      </w:tr>
      <w:tr w:rsidR="00FE32C1" w:rsidTr="00FE32C1">
        <w:trPr>
          <w:cantSplit/>
          <w:trHeight w:val="1434"/>
        </w:trPr>
        <w:tc>
          <w:tcPr>
            <w:tcW w:w="591" w:type="dxa"/>
            <w:vMerge w:val="restart"/>
            <w:textDirection w:val="btLr"/>
          </w:tcPr>
          <w:p w:rsidR="00F12547" w:rsidRDefault="00F12547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lastRenderedPageBreak/>
              <w:t>curriculum text drivers</w:t>
            </w:r>
          </w:p>
        </w:tc>
        <w:tc>
          <w:tcPr>
            <w:tcW w:w="2523" w:type="dxa"/>
          </w:tcPr>
          <w:p w:rsidR="00F12547" w:rsidRPr="00736D5A" w:rsidRDefault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0AADA2BE" wp14:editId="4248FCD5">
                  <wp:extent cx="1065314" cy="1390650"/>
                  <wp:effectExtent l="0" t="0" r="1905" b="0"/>
                  <wp:docPr id="25" name="Picture 25" descr="Until I Met Dudley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Until I Met Dudley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730" cy="1405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D5A" w:rsidRPr="00736D5A" w:rsidRDefault="00736D5A" w:rsidP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sz w:val="18"/>
                <w:szCs w:val="18"/>
              </w:rPr>
              <w:t>Chronological explanation of the digestive system</w:t>
            </w:r>
          </w:p>
          <w:p w:rsidR="00736D5A" w:rsidRPr="00736D5A" w:rsidRDefault="00736D5A" w:rsidP="00736D5A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:rsidR="00736D5A" w:rsidRPr="00736D5A" w:rsidRDefault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sz w:val="18"/>
                <w:szCs w:val="18"/>
              </w:rPr>
              <w:t>Narrative journey of a leaf on the river Itchen</w:t>
            </w:r>
          </w:p>
        </w:tc>
        <w:tc>
          <w:tcPr>
            <w:tcW w:w="2718" w:type="dxa"/>
          </w:tcPr>
          <w:p w:rsidR="00F12547" w:rsidRPr="00736D5A" w:rsidRDefault="00736D5A" w:rsidP="00047B29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sz w:val="18"/>
                <w:szCs w:val="18"/>
              </w:rPr>
              <w:t>Anglo Saxons survival guides</w:t>
            </w:r>
          </w:p>
        </w:tc>
        <w:tc>
          <w:tcPr>
            <w:tcW w:w="2665" w:type="dxa"/>
          </w:tcPr>
          <w:p w:rsidR="00736D5A" w:rsidRPr="00736D5A" w:rsidRDefault="00736D5A" w:rsidP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sz w:val="18"/>
                <w:szCs w:val="18"/>
              </w:rPr>
              <w:t>Non-chronological report on Russia</w:t>
            </w:r>
          </w:p>
          <w:p w:rsidR="00F12547" w:rsidRPr="00736D5A" w:rsidRDefault="00F12547" w:rsidP="00CF17DE">
            <w:pPr>
              <w:rPr>
                <w:rFonts w:ascii="Letter-join No-Lead 4" w:hAnsi="Letter-join No-Lead 4"/>
                <w:sz w:val="18"/>
                <w:szCs w:val="18"/>
              </w:rPr>
            </w:pPr>
          </w:p>
        </w:tc>
        <w:tc>
          <w:tcPr>
            <w:tcW w:w="2486" w:type="dxa"/>
          </w:tcPr>
          <w:p w:rsidR="00F12547" w:rsidRPr="00736D5A" w:rsidRDefault="00736D5A" w:rsidP="00047B29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736D5A">
              <w:rPr>
                <w:rFonts w:ascii="Letter-join No-Lead 4" w:hAnsi="Letter-join No-Lead 4"/>
                <w:sz w:val="18"/>
                <w:szCs w:val="18"/>
              </w:rPr>
              <w:t>Vicious Vikings explorers guide</w:t>
            </w:r>
          </w:p>
        </w:tc>
        <w:tc>
          <w:tcPr>
            <w:tcW w:w="2307" w:type="dxa"/>
          </w:tcPr>
          <w:p w:rsidR="00736D5A" w:rsidRPr="00FE32C1" w:rsidRDefault="00736D5A" w:rsidP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sz w:val="18"/>
                <w:szCs w:val="18"/>
              </w:rPr>
              <w:t>Persuasive tour guides on our City</w:t>
            </w:r>
          </w:p>
          <w:p w:rsidR="00F12547" w:rsidRPr="00FE32C1" w:rsidRDefault="00F12547" w:rsidP="00047B29">
            <w:pPr>
              <w:rPr>
                <w:rFonts w:ascii="Letter-join No-Lead 4" w:hAnsi="Letter-join No-Lead 4"/>
                <w:sz w:val="18"/>
                <w:szCs w:val="18"/>
              </w:rPr>
            </w:pPr>
          </w:p>
        </w:tc>
        <w:tc>
          <w:tcPr>
            <w:tcW w:w="2098" w:type="dxa"/>
          </w:tcPr>
          <w:p w:rsidR="00F12547" w:rsidRPr="00FE32C1" w:rsidRDefault="00736D5A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sz w:val="18"/>
                <w:szCs w:val="18"/>
              </w:rPr>
              <w:t>Tudor Survival Guide</w:t>
            </w:r>
          </w:p>
        </w:tc>
      </w:tr>
      <w:tr w:rsidR="00FE32C1" w:rsidTr="00FE32C1">
        <w:trPr>
          <w:cantSplit/>
          <w:trHeight w:val="1434"/>
        </w:trPr>
        <w:tc>
          <w:tcPr>
            <w:tcW w:w="591" w:type="dxa"/>
            <w:vMerge/>
            <w:textDirection w:val="btLr"/>
          </w:tcPr>
          <w:p w:rsidR="00F12547" w:rsidRDefault="00F12547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</w:p>
        </w:tc>
        <w:tc>
          <w:tcPr>
            <w:tcW w:w="2523" w:type="dxa"/>
          </w:tcPr>
          <w:p w:rsidR="00F12547" w:rsidRDefault="00FE32C1" w:rsidP="00047B29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Dogs don’t do ballet (</w:t>
            </w:r>
            <w:proofErr w:type="spellStart"/>
            <w:r>
              <w:rPr>
                <w:rFonts w:ascii="Letter-join No-Lead 4" w:hAnsi="Letter-join No-Lead 4"/>
                <w:b/>
                <w:sz w:val="18"/>
                <w:szCs w:val="18"/>
              </w:rPr>
              <w:t>self confidence</w:t>
            </w:r>
            <w:proofErr w:type="spellEnd"/>
            <w:r>
              <w:rPr>
                <w:rFonts w:ascii="Letter-join No-Lead 4" w:hAnsi="Letter-join No-Lead 4"/>
                <w:b/>
                <w:sz w:val="18"/>
                <w:szCs w:val="18"/>
              </w:rPr>
              <w:t>)</w:t>
            </w:r>
          </w:p>
          <w:p w:rsidR="00FE32C1" w:rsidRPr="00FC5109" w:rsidRDefault="00FE32C1" w:rsidP="00047B29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BAEC28" wp14:editId="2337FD9E">
                  <wp:extent cx="1559796" cy="1552575"/>
                  <wp:effectExtent l="19050" t="19050" r="2159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9" cy="15637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8" w:type="dxa"/>
          </w:tcPr>
          <w:p w:rsidR="00F12547" w:rsidRDefault="00FE32C1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King and King</w:t>
            </w:r>
          </w:p>
          <w:p w:rsidR="00FE32C1" w:rsidRDefault="00FE32C1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E32C1" w:rsidRPr="00FC5109" w:rsidRDefault="00FE32C1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A50D8C" wp14:editId="277CCCA8">
                  <wp:extent cx="1422256" cy="1428750"/>
                  <wp:effectExtent l="19050" t="19050" r="26035" b="190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255" cy="14438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665" w:type="dxa"/>
          </w:tcPr>
          <w:p w:rsidR="00F12547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The Way back home</w:t>
            </w:r>
          </w:p>
          <w:p w:rsidR="00FE32C1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C5109" w:rsidRPr="00FC5109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B08389" wp14:editId="29A15A0B">
                  <wp:extent cx="1472184" cy="1533525"/>
                  <wp:effectExtent l="19050" t="19050" r="1397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619" cy="154335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486" w:type="dxa"/>
          </w:tcPr>
          <w:p w:rsidR="00FC5109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The flower (choices)</w:t>
            </w:r>
          </w:p>
          <w:p w:rsidR="00FE32C1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E32C1" w:rsidRPr="00FC5109" w:rsidRDefault="00FE32C1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0A7B39" wp14:editId="7B7A27D8">
                  <wp:extent cx="1333853" cy="1447800"/>
                  <wp:effectExtent l="19050" t="19050" r="19050" b="190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827" cy="14597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7" w:type="dxa"/>
          </w:tcPr>
          <w:p w:rsidR="00F12547" w:rsidRPr="00FE32C1" w:rsidRDefault="00FE32C1" w:rsidP="00FC5109">
            <w:pPr>
              <w:jc w:val="both"/>
              <w:rPr>
                <w:rFonts w:ascii="Letter-join No-Lead 4" w:hAnsi="Letter-join No-Lead 4"/>
                <w:sz w:val="18"/>
                <w:szCs w:val="18"/>
              </w:rPr>
            </w:pPr>
            <w:r w:rsidRPr="00FE32C1">
              <w:rPr>
                <w:rFonts w:ascii="Letter-join No-Lead 4" w:hAnsi="Letter-join No-Lead 4"/>
                <w:sz w:val="18"/>
                <w:szCs w:val="18"/>
              </w:rPr>
              <w:t>Red: A crayon’s story (</w:t>
            </w:r>
            <w:proofErr w:type="spellStart"/>
            <w:r w:rsidRPr="00FE32C1">
              <w:rPr>
                <w:rFonts w:ascii="Letter-join No-Lead 4" w:hAnsi="Letter-join No-Lead 4"/>
                <w:sz w:val="18"/>
                <w:szCs w:val="18"/>
              </w:rPr>
              <w:t>self confidence</w:t>
            </w:r>
            <w:proofErr w:type="spellEnd"/>
            <w:r w:rsidRPr="00FE32C1">
              <w:rPr>
                <w:rFonts w:ascii="Letter-join No-Lead 4" w:hAnsi="Letter-join No-Lead 4"/>
                <w:sz w:val="18"/>
                <w:szCs w:val="18"/>
              </w:rPr>
              <w:t>)</w:t>
            </w:r>
          </w:p>
          <w:p w:rsidR="00FE32C1" w:rsidRPr="00FE32C1" w:rsidRDefault="00FE32C1" w:rsidP="00FC5109">
            <w:pPr>
              <w:jc w:val="both"/>
              <w:rPr>
                <w:rFonts w:ascii="Letter-join No-Lead 4" w:hAnsi="Letter-join No-Lead 4"/>
                <w:sz w:val="18"/>
                <w:szCs w:val="18"/>
              </w:rPr>
            </w:pPr>
          </w:p>
          <w:p w:rsidR="00FE32C1" w:rsidRPr="00FE32C1" w:rsidRDefault="00FE32C1" w:rsidP="00FC5109">
            <w:pPr>
              <w:jc w:val="both"/>
              <w:rPr>
                <w:rFonts w:ascii="Letter-join No-Lead 4" w:hAnsi="Letter-join No-Lead 4"/>
                <w:sz w:val="18"/>
                <w:szCs w:val="18"/>
              </w:rPr>
            </w:pPr>
            <w:r w:rsidRPr="00FE32C1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83C95B7" wp14:editId="6F434B5F">
                  <wp:extent cx="1251358" cy="1704975"/>
                  <wp:effectExtent l="19050" t="19050" r="2540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239" cy="17225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F12547" w:rsidRPr="00FE32C1" w:rsidRDefault="00F1254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C5109" w:rsidRPr="00FE32C1" w:rsidRDefault="00FC5109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E32C1" w:rsidRDefault="00F12547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</w:tr>
    </w:tbl>
    <w:p w:rsidR="0070633F" w:rsidRDefault="0070633F">
      <w:pPr>
        <w:rPr>
          <w:rFonts w:ascii="Letter-join No-Lead 4" w:hAnsi="Letter-join No-Lead 4"/>
          <w:b/>
        </w:rPr>
      </w:pPr>
    </w:p>
    <w:p w:rsidR="009D672E" w:rsidRDefault="009D672E">
      <w:pPr>
        <w:rPr>
          <w:rFonts w:ascii="Letter-join No-Lead 4" w:hAnsi="Letter-join No-Lead 4"/>
          <w:b/>
        </w:rPr>
      </w:pPr>
    </w:p>
    <w:p w:rsidR="009D672E" w:rsidRDefault="009D672E">
      <w:pPr>
        <w:rPr>
          <w:rFonts w:ascii="Letter-join No-Lead 4" w:hAnsi="Letter-join No-Lead 4"/>
          <w:b/>
        </w:rPr>
      </w:pPr>
    </w:p>
    <w:p w:rsidR="009D672E" w:rsidRDefault="009D672E">
      <w:pPr>
        <w:rPr>
          <w:rFonts w:ascii="Letter-join No-Lead 4" w:hAnsi="Letter-join No-Lead 4"/>
          <w:b/>
        </w:rPr>
      </w:pPr>
    </w:p>
    <w:p w:rsidR="009D672E" w:rsidRDefault="009D672E">
      <w:pPr>
        <w:rPr>
          <w:rFonts w:ascii="Letter-join No-Lead 4" w:hAnsi="Letter-join No-Lead 4"/>
          <w:b/>
        </w:rPr>
      </w:pPr>
    </w:p>
    <w:p w:rsidR="009D672E" w:rsidRPr="009D672E" w:rsidRDefault="009D672E" w:rsidP="009D672E">
      <w:pPr>
        <w:spacing w:before="100" w:beforeAutospacing="1" w:after="100" w:afterAutospacing="1" w:line="240" w:lineRule="auto"/>
        <w:rPr>
          <w:rFonts w:ascii="Letter-join No-Lead 4" w:eastAsia="Times New Roman" w:hAnsi="Letter-join No-Lead 4" w:cs="Times New Roman"/>
          <w:sz w:val="24"/>
          <w:szCs w:val="24"/>
          <w:lang w:eastAsia="en-GB"/>
        </w:rPr>
      </w:pPr>
      <w:bookmarkStart w:id="0" w:name="_GoBack"/>
      <w:r w:rsidRPr="009D672E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lastRenderedPageBreak/>
        <w:t>Writing progression for Year 4: Please use this to inform your objectives for teaching across the year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263"/>
        <w:gridCol w:w="1985"/>
        <w:gridCol w:w="2126"/>
        <w:gridCol w:w="2268"/>
        <w:gridCol w:w="3119"/>
        <w:gridCol w:w="3627"/>
      </w:tblGrid>
      <w:tr w:rsidR="009D672E" w:rsidRPr="009D672E" w:rsidTr="009D672E"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  <w:r w:rsidRPr="009D672E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      </w:t>
            </w: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 xml:space="preserve"> </w:t>
            </w:r>
            <w:r w:rsidRPr="009D672E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lang w:eastAsia="en-GB"/>
              </w:rPr>
              <w:t>Ongoing objectives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9D672E" w:rsidRPr="009D672E" w:rsidTr="009D672E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Discuss writing similar to that which they are planning to write in order to understand and learn from its structure, vocabulary and grammar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Consistently maintain the viewpoint of writing (for example, word choice indicates child’s viewpoint on a character or an issue)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a varied and rich vocabulary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Expand description or detail in both narrative and non-narrative through an appropriate and precise range of vocabulary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figurative language such as similes, alliteration to build a picture in the reader’s head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Make their writing clear in purpose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Plan their writing by discussing writing similar to that which they are planning to write in order to understand and learn from its structure, vocabulary and grammar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Plan their writing by </w:t>
            </w: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>discussing and recording ideas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In narratives, create settings, characters and plot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Evaluate and edit by assessing the effectiveness of their own and others’ writing and suggesting improvements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Compose and rehearse sentences orally (including dialogue)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an increasing range of sentence length and structure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Extend the range of sentences with more than one clause by using a wider range of conjunctions, including when, if, because, </w:t>
            </w: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>although (complex)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simple organisational devices in non-narrative material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Signal openings and closings clearly and develop these well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Produce internally coherent paragraphs in logical sequence e.g. using topic sentences with main ideas supported by subsequent sentences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Choose nouns or pronouns appropriately for clarity and cohesion and to avoid repetition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conjunctions, adverbs and prepositions to express time and cause for cohesion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Organise paragraphs around a theme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Use further prefixes and suffixes and understand how to add them (English Appendix 1: see doubling rules, changes to in-, re-, sub-, inter-, super-, auto-, anti-, 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ation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changes to –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ly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-sure, 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ture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cher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ous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plus necessary changes, 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tion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cian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sion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ssion</w:t>
            </w:r>
            <w:proofErr w:type="spellEnd"/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)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Spell further homophones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Place the possessive apostrophe accurately in words with regular plurals e.g. boys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girls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and in words with irregular plurals e.g. children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Plural nouns of words ending in ‘o’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the first two -three letters of a word to check its spelling in a dictionary Spell words that are often misspelt (English Appendix 1) Write from memory simple sentences, dictated by the teacher,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that include words and punctuation taught so far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inverted commas and other punctuation to indicate direct speech e.g. a comma after the reporting clause; end punctuation within inverted commas: The conductor shouted, “Sit down!”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noun phrases expanded by the addition of modifying adjectives, nouns and preposition phrases e.g. the strict maths teacher with curly hair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Understand the difference between plural and possessive 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–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Standard English forms for verb inflections instead of local spoken forms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9D672E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fronted adverbials followed by a comma • Use the present perfect form of verbs in contrast to the simple past tense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Proof-read for spelling and punctuation errors Indicate possession by using the possessive apostrophe with plural nouns </w:t>
            </w:r>
          </w:p>
          <w:p w:rsidR="009D672E" w:rsidRPr="009D672E" w:rsidRDefault="009D672E" w:rsidP="009D672E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Propose changes to grammar and vocabulary to improve consistency, including</w:t>
            </w:r>
            <w:r w:rsidRPr="009D672E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the </w:t>
            </w:r>
            <w:r w:rsidRPr="009D672E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accurate use of pronouns in sentences</w:t>
            </w:r>
          </w:p>
        </w:tc>
      </w:tr>
      <w:bookmarkEnd w:id="0"/>
    </w:tbl>
    <w:p w:rsidR="009D672E" w:rsidRPr="0070633F" w:rsidRDefault="009D672E">
      <w:pPr>
        <w:rPr>
          <w:rFonts w:ascii="Letter-join No-Lead 4" w:hAnsi="Letter-join No-Lead 4"/>
          <w:b/>
        </w:rPr>
      </w:pPr>
    </w:p>
    <w:sectPr w:rsidR="009D672E" w:rsidRPr="0070633F" w:rsidSect="007063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charset w:val="00"/>
    <w:family w:val="auto"/>
    <w:pitch w:val="variable"/>
    <w:sig w:usb0="A00000AF" w:usb1="5000204A" w:usb2="00000000" w:usb3="00000000" w:csb0="00000111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27D7D"/>
    <w:multiLevelType w:val="hybridMultilevel"/>
    <w:tmpl w:val="835E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50851"/>
    <w:multiLevelType w:val="hybridMultilevel"/>
    <w:tmpl w:val="BCAED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D1DBA"/>
    <w:multiLevelType w:val="hybridMultilevel"/>
    <w:tmpl w:val="4F42F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3F"/>
    <w:rsid w:val="00047B29"/>
    <w:rsid w:val="00104B05"/>
    <w:rsid w:val="00176D7D"/>
    <w:rsid w:val="00187192"/>
    <w:rsid w:val="002B2EBF"/>
    <w:rsid w:val="00332807"/>
    <w:rsid w:val="00415E55"/>
    <w:rsid w:val="00436A0E"/>
    <w:rsid w:val="00443EB3"/>
    <w:rsid w:val="00450D67"/>
    <w:rsid w:val="0045580C"/>
    <w:rsid w:val="006579C7"/>
    <w:rsid w:val="0070633F"/>
    <w:rsid w:val="00713948"/>
    <w:rsid w:val="0072092D"/>
    <w:rsid w:val="00736D5A"/>
    <w:rsid w:val="00764D53"/>
    <w:rsid w:val="00766498"/>
    <w:rsid w:val="0078611C"/>
    <w:rsid w:val="007E1339"/>
    <w:rsid w:val="007F01E1"/>
    <w:rsid w:val="00841B88"/>
    <w:rsid w:val="008F2B09"/>
    <w:rsid w:val="009B286B"/>
    <w:rsid w:val="009D672E"/>
    <w:rsid w:val="00B86DEA"/>
    <w:rsid w:val="00C12000"/>
    <w:rsid w:val="00CA63FE"/>
    <w:rsid w:val="00CC228F"/>
    <w:rsid w:val="00CF17DE"/>
    <w:rsid w:val="00D330E0"/>
    <w:rsid w:val="00D472FF"/>
    <w:rsid w:val="00E0070B"/>
    <w:rsid w:val="00E20D45"/>
    <w:rsid w:val="00EE16D7"/>
    <w:rsid w:val="00F064E9"/>
    <w:rsid w:val="00F108AC"/>
    <w:rsid w:val="00F12547"/>
    <w:rsid w:val="00F52148"/>
    <w:rsid w:val="00F731C6"/>
    <w:rsid w:val="00FC5109"/>
    <w:rsid w:val="00FE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1A9D6"/>
  <w15:chartTrackingRefBased/>
  <w15:docId w15:val="{CC8DAAC1-89E0-48F6-B956-E54104E4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mazon.co.uk/Arthur-Golden-Brownstones-Mythical-Collection/dp/1911171690/ref=sr_1_1?crid=2BER7KHN136JD&amp;keywords=arthur+and+the+golden+rope&amp;qid=1576492213&amp;s=books&amp;sprefix=arthur+and+the,stripbooks,404&amp;sr=1-1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amazon.co.uk/Boy-At-Back-Class/dp/1510105018/ref=sr_1_1?keywords=theres+a+boy+in+the+back+of+the+classroom&amp;qid=1576492758&amp;sr=8-1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22.pn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microsoft.com/office/2007/relationships/hdphoto" Target="media/hdphoto1.wdp"/><Relationship Id="rId33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hyperlink" Target="https://www.amazon.co.uk/Until-Met-Dudley-Roger-McGough/dp/1847803504/ref=sr_1_1?crid=2RGPUPSCZ3R09&amp;keywords=until+i+met+dudley&amp;qid=1576492299&amp;s=books&amp;sprefix=Until+I+met,stripbooks,387&amp;sr=1-1" TargetMode="External"/><Relationship Id="rId20" Type="http://schemas.openxmlformats.org/officeDocument/2006/relationships/image" Target="media/image11.jpeg"/><Relationship Id="rId29" Type="http://schemas.openxmlformats.org/officeDocument/2006/relationships/hyperlink" Target="https://www.amazon.co.uk/True-Story-Three-Little-Pigs/dp/0451471954/ref=sr_1_3?keywords=the+true+story+wolf&amp;qid=1576492483&amp;s=books&amp;sr=1-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.uk/Lost-Happy-Endings-Carol-Duffy/dp/0747581061/ref=sr_1_1?keywords=The+happy+lost+endings&amp;qid=1576492423&amp;s=books&amp;sr=1-1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32" Type="http://schemas.openxmlformats.org/officeDocument/2006/relationships/image" Target="media/image20.pn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36" Type="http://schemas.openxmlformats.org/officeDocument/2006/relationships/fontTable" Target="fontTable.xml"/><Relationship Id="rId10" Type="http://schemas.openxmlformats.org/officeDocument/2006/relationships/hyperlink" Target="https://www.google.co.uk/url?sa=i&amp;rct=j&amp;q=&amp;esrc=s&amp;source=images&amp;cd=&amp;ved=2ahUKEwiZp6HP-rnmAhULkhQKHfT_ArEQjRx6BAgBEAQ&amp;url=https://www.amazon.co.uk/Varjak-Paw-SF-Said/dp/0552572292&amp;psig=AOvVaw1x1KSomZwRVQG3P1Dedqu-&amp;ust=1576578468703177" TargetMode="External"/><Relationship Id="rId19" Type="http://schemas.openxmlformats.org/officeDocument/2006/relationships/hyperlink" Target="https://www.amazon.co.uk/Whale-Vita-Murrow/dp/1783701714/ref=sr_1_1?keywords=the+whale&amp;qid=1576492802&amp;sr=8-1" TargetMode="External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6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Natalie.Preston</dc:creator>
  <cp:keywords/>
  <dc:description/>
  <cp:lastModifiedBy>Natalie.Preston</cp:lastModifiedBy>
  <cp:revision>9</cp:revision>
  <cp:lastPrinted>2022-06-20T10:52:00Z</cp:lastPrinted>
  <dcterms:created xsi:type="dcterms:W3CDTF">2022-07-06T11:34:00Z</dcterms:created>
  <dcterms:modified xsi:type="dcterms:W3CDTF">2022-08-30T08:05:00Z</dcterms:modified>
</cp:coreProperties>
</file>